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6" w:rsidRDefault="00295B36" w:rsidP="00295B3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</w:t>
      </w:r>
      <w:proofErr w:type="gramStart"/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эффективности реализации Программы комплексного развития систем коммунальной инфраструктуры </w:t>
      </w:r>
      <w:r w:rsidR="00E56E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Александровского </w:t>
      </w: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  <w:proofErr w:type="gramEnd"/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целевым индикаторам за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295B36" w:rsidRPr="00FB5043" w:rsidRDefault="00295B36" w:rsidP="00295B36">
      <w:pPr>
        <w:rPr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tbl>
      <w:tblPr>
        <w:tblW w:w="15242" w:type="dxa"/>
        <w:jc w:val="center"/>
        <w:tblCellMar>
          <w:left w:w="10" w:type="dxa"/>
          <w:right w:w="10" w:type="dxa"/>
        </w:tblCellMar>
        <w:tblLook w:val="04A0"/>
      </w:tblPr>
      <w:tblGrid>
        <w:gridCol w:w="3003"/>
        <w:gridCol w:w="5636"/>
        <w:gridCol w:w="792"/>
        <w:gridCol w:w="1130"/>
        <w:gridCol w:w="967"/>
        <w:gridCol w:w="3714"/>
      </w:tblGrid>
      <w:tr w:rsidR="00295B36" w:rsidRPr="00304B20" w:rsidTr="00CE6942">
        <w:trPr>
          <w:trHeight w:hRule="exact" w:val="932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Целевые индикаторы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Показатели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 xml:space="preserve">Ед. </w:t>
            </w:r>
            <w:proofErr w:type="spellStart"/>
            <w:r w:rsidRPr="00304B20">
              <w:rPr>
                <w:rStyle w:val="95pt"/>
              </w:rPr>
              <w:t>изм</w:t>
            </w:r>
            <w:proofErr w:type="spellEnd"/>
            <w:r w:rsidRPr="00304B20">
              <w:rPr>
                <w:rStyle w:val="95pt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Значение</w:t>
            </w: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 xml:space="preserve">индикатора </w:t>
            </w: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(предыдущий год)</w:t>
            </w: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Значение</w:t>
            </w: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 xml:space="preserve">индикатора </w:t>
            </w:r>
          </w:p>
          <w:p w:rsidR="00295B36" w:rsidRPr="00304B20" w:rsidRDefault="00295B36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04B20">
              <w:rPr>
                <w:rStyle w:val="95pt"/>
                <w:rFonts w:eastAsia="Courier New"/>
              </w:rPr>
              <w:t>(отчетный год)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Примечание (оценка эффективности индикатора в сравнении с предыдущим годом)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15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Водоснабжение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 Надежность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304B20">
              <w:rPr>
                <w:rStyle w:val="95pt"/>
              </w:rPr>
              <w:t>ав</w:t>
            </w:r>
            <w:proofErr w:type="spellEnd"/>
            <w:r w:rsidRPr="00304B20">
              <w:rPr>
                <w:rStyle w:val="95pt"/>
              </w:rPr>
              <w:t>/км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295B36" w:rsidRPr="00304B20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E56E20" w:rsidP="00E56E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на одном уровне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час/чел.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497411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295B36" w:rsidRPr="00304B20" w:rsidRDefault="00497411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0,4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E56E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на одном уровне.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1.3. Уровень потерь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8</w:t>
            </w:r>
            <w:r w:rsidR="00E56E20">
              <w:rPr>
                <w:sz w:val="19"/>
                <w:szCs w:val="19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E5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295B36" w:rsidRPr="00304B20" w:rsidRDefault="008E1984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E56E20">
              <w:rPr>
                <w:sz w:val="19"/>
                <w:szCs w:val="19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улучшился.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304B20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E56E20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5B36" w:rsidRPr="00304B20" w:rsidRDefault="00304B20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20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E56E2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E56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20">
              <w:rPr>
                <w:rFonts w:ascii="Times New Roman" w:hAnsi="Times New Roman" w:cs="Times New Roman"/>
                <w:sz w:val="19"/>
                <w:szCs w:val="19"/>
              </w:rPr>
              <w:t>Показатель на одном уровне.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1.4.1. Удельный вес сетей, нуждающихся в замене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295B36" w:rsidRPr="00304B20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E56E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на одном уровне.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2. Доступность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69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 xml:space="preserve">Показатель </w:t>
            </w:r>
            <w:r>
              <w:rPr>
                <w:sz w:val="19"/>
                <w:szCs w:val="19"/>
              </w:rPr>
              <w:t>увеличился</w:t>
            </w:r>
            <w:r w:rsidR="00E56E20">
              <w:rPr>
                <w:sz w:val="19"/>
                <w:szCs w:val="19"/>
              </w:rPr>
              <w:t xml:space="preserve"> 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 w:rsidRPr="00304B20"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E56E20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E56E20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CE6942" w:rsidRDefault="00304B20" w:rsidP="00CE6942">
            <w:pPr>
              <w:pStyle w:val="3"/>
              <w:spacing w:line="240" w:lineRule="auto"/>
              <w:ind w:firstLine="0"/>
              <w:jc w:val="center"/>
              <w:rPr>
                <w:rStyle w:val="95pt"/>
              </w:rPr>
            </w:pPr>
            <w:r w:rsidRPr="00CE6942">
              <w:rPr>
                <w:sz w:val="19"/>
                <w:szCs w:val="19"/>
              </w:rPr>
              <w:t>Показатель на одном уровне.</w:t>
            </w:r>
          </w:p>
        </w:tc>
      </w:tr>
      <w:tr w:rsidR="00295B36" w:rsidRPr="00304B20" w:rsidTr="00CE6942">
        <w:trPr>
          <w:trHeight w:hRule="exact" w:val="321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both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2.3. Удельное водопотребление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м</w:t>
            </w:r>
            <w:r w:rsidRPr="00833D94">
              <w:rPr>
                <w:sz w:val="19"/>
                <w:szCs w:val="19"/>
                <w:vertAlign w:val="superscript"/>
              </w:rPr>
              <w:t>3</w:t>
            </w:r>
            <w:r w:rsidRPr="00304B20">
              <w:rPr>
                <w:sz w:val="19"/>
                <w:szCs w:val="19"/>
              </w:rPr>
              <w:t>/чел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E56E20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E5" w:rsidRPr="00304B20" w:rsidRDefault="00E56E20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E56E20">
            <w:pPr>
              <w:pStyle w:val="3"/>
              <w:shd w:val="clear" w:color="auto" w:fill="auto"/>
              <w:spacing w:line="240" w:lineRule="auto"/>
              <w:ind w:left="23"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 xml:space="preserve">Показатель </w:t>
            </w:r>
            <w:r w:rsidR="00E56E20">
              <w:rPr>
                <w:sz w:val="19"/>
                <w:szCs w:val="19"/>
              </w:rPr>
              <w:t>уменьшился</w:t>
            </w:r>
          </w:p>
        </w:tc>
      </w:tr>
      <w:tr w:rsidR="00295B36" w:rsidRPr="00304B20" w:rsidTr="00833D94">
        <w:trPr>
          <w:trHeight w:hRule="exact" w:val="615"/>
          <w:jc w:val="center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 w:rsidRPr="00304B20"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304B20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E56E20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Pr="00304B20" w:rsidRDefault="00E56E20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BB28C7" w:rsidP="00E56E20">
            <w:pPr>
              <w:pStyle w:val="3"/>
              <w:spacing w:line="240" w:lineRule="auto"/>
              <w:ind w:firstLine="0"/>
              <w:jc w:val="center"/>
              <w:rPr>
                <w:rStyle w:val="95pt"/>
              </w:rPr>
            </w:pPr>
            <w:r w:rsidRPr="00304B20">
              <w:rPr>
                <w:sz w:val="19"/>
                <w:szCs w:val="19"/>
              </w:rPr>
              <w:t>Показатель на одном уровне.</w:t>
            </w:r>
          </w:p>
        </w:tc>
      </w:tr>
      <w:tr w:rsidR="00295B36" w:rsidRPr="00304B20" w:rsidTr="00CE6942">
        <w:trPr>
          <w:trHeight w:val="624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Соответствие качества воды установленным требованиям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20">
              <w:rPr>
                <w:rStyle w:val="95pt"/>
                <w:rFonts w:eastAsia="Courier New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Pr="00304B20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E56E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 xml:space="preserve">Показатель </w:t>
            </w:r>
            <w:r w:rsidR="00E56E20">
              <w:rPr>
                <w:sz w:val="19"/>
                <w:szCs w:val="19"/>
              </w:rPr>
              <w:t>улучшился</w:t>
            </w:r>
          </w:p>
        </w:tc>
      </w:tr>
      <w:tr w:rsidR="00276292" w:rsidRPr="00304B20" w:rsidTr="00276292">
        <w:trPr>
          <w:trHeight w:val="227"/>
          <w:jc w:val="center"/>
        </w:trPr>
        <w:tc>
          <w:tcPr>
            <w:tcW w:w="1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92" w:rsidRPr="004A3A23" w:rsidRDefault="00276292" w:rsidP="00CE6942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Теплоснабжение</w:t>
            </w:r>
          </w:p>
        </w:tc>
      </w:tr>
      <w:tr w:rsidR="00CE6942" w:rsidRPr="00304B20" w:rsidTr="006B0041">
        <w:trPr>
          <w:trHeight w:val="227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Надежность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276292" w:rsidRDefault="00CE6942" w:rsidP="00276292">
            <w:pPr>
              <w:pStyle w:val="3"/>
              <w:numPr>
                <w:ilvl w:val="1"/>
                <w:numId w:val="2"/>
              </w:numPr>
              <w:shd w:val="clear" w:color="auto" w:fill="auto"/>
              <w:tabs>
                <w:tab w:val="left" w:pos="442"/>
              </w:tabs>
              <w:spacing w:line="240" w:lineRule="auto"/>
              <w:ind w:left="158" w:firstLine="0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4A3A23">
              <w:rPr>
                <w:rStyle w:val="95pt"/>
              </w:rPr>
              <w:t>Аварийность систем коммунальной инфраструктуры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4A3A23">
              <w:rPr>
                <w:rStyle w:val="95pt"/>
              </w:rPr>
              <w:t>ав</w:t>
            </w:r>
            <w:proofErr w:type="spellEnd"/>
            <w:r w:rsidRPr="004A3A23">
              <w:rPr>
                <w:rStyle w:val="95pt"/>
              </w:rPr>
              <w:t>/км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E56E2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E56E20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на одном уровне.</w:t>
            </w:r>
          </w:p>
        </w:tc>
      </w:tr>
      <w:tr w:rsidR="00CE6942" w:rsidRPr="00304B20" w:rsidTr="006B0041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276292">
            <w:pPr>
              <w:pStyle w:val="3"/>
              <w:shd w:val="clear" w:color="auto" w:fill="auto"/>
              <w:spacing w:line="240" w:lineRule="auto"/>
              <w:ind w:left="158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час/чел.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E56E2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E56E20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на одном уровне.</w:t>
            </w:r>
          </w:p>
        </w:tc>
      </w:tr>
      <w:tr w:rsidR="00CE6942" w:rsidRPr="00304B20" w:rsidTr="006B0041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276292">
            <w:pPr>
              <w:pStyle w:val="3"/>
              <w:shd w:val="clear" w:color="auto" w:fill="auto"/>
              <w:spacing w:line="240" w:lineRule="auto"/>
              <w:ind w:left="158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1.3. Уровень потерь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E56E2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E56E20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Показатель </w:t>
            </w:r>
            <w:r w:rsidR="00E56E20">
              <w:rPr>
                <w:rFonts w:ascii="Times New Roman" w:hAnsi="Times New Roman" w:cs="Times New Roman"/>
                <w:sz w:val="19"/>
                <w:szCs w:val="19"/>
              </w:rPr>
              <w:t>улучшился</w:t>
            </w:r>
          </w:p>
        </w:tc>
      </w:tr>
      <w:tr w:rsidR="00CE6942" w:rsidRPr="00304B20" w:rsidTr="006B0041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276292">
            <w:pPr>
              <w:pStyle w:val="3"/>
              <w:shd w:val="clear" w:color="auto" w:fill="auto"/>
              <w:spacing w:line="240" w:lineRule="auto"/>
              <w:ind w:left="158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E56E20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E56E20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на одном уровне.</w:t>
            </w:r>
          </w:p>
        </w:tc>
      </w:tr>
      <w:tr w:rsidR="00CE6942" w:rsidRPr="00304B20" w:rsidTr="00CA16C2">
        <w:trPr>
          <w:trHeight w:val="227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42" w:rsidRPr="004A3A23" w:rsidRDefault="00CE6942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2. Доступность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69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E56E20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на одном уровне.</w:t>
            </w:r>
          </w:p>
        </w:tc>
      </w:tr>
      <w:tr w:rsidR="00CE6942" w:rsidRPr="00304B20" w:rsidTr="00CA16C2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E56E20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на одном уровне.</w:t>
            </w:r>
          </w:p>
        </w:tc>
      </w:tr>
      <w:tr w:rsidR="00CE6942" w:rsidRPr="00304B20" w:rsidTr="00CA16C2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2.3. Удельное тепл</w:t>
            </w:r>
            <w:r w:rsidRPr="004A3A23">
              <w:rPr>
                <w:sz w:val="19"/>
                <w:szCs w:val="19"/>
              </w:rPr>
              <w:t>опотребление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FC7F70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Гкал/м</w:t>
            </w:r>
            <w:proofErr w:type="gramStart"/>
            <w:r>
              <w:rPr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542D77" w:rsidP="00542D7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542D77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E56E20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па одном уровне.</w:t>
            </w:r>
          </w:p>
        </w:tc>
      </w:tr>
      <w:tr w:rsidR="00CE6942" w:rsidRPr="00304B20" w:rsidTr="00CA16C2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E56E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E56E20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на одном уровне.</w:t>
            </w:r>
          </w:p>
        </w:tc>
      </w:tr>
      <w:tr w:rsidR="00CE6942" w:rsidRPr="00304B20" w:rsidTr="00276292">
        <w:trPr>
          <w:trHeight w:val="227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Соответствие качества </w:t>
            </w:r>
            <w:r>
              <w:rPr>
                <w:rStyle w:val="95pt"/>
              </w:rPr>
              <w:t>услуги</w:t>
            </w:r>
            <w:r w:rsidRPr="004A3A23">
              <w:rPr>
                <w:rStyle w:val="95pt"/>
              </w:rPr>
              <w:t xml:space="preserve"> установленным требованиям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8D7334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8D7334">
              <w:rPr>
                <w:color w:val="000000" w:themeColor="text1"/>
                <w:sz w:val="19"/>
                <w:szCs w:val="19"/>
              </w:rPr>
              <w:t>9</w:t>
            </w:r>
            <w:r w:rsidR="00542D77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8D7334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542D77">
              <w:rPr>
                <w:sz w:val="19"/>
                <w:szCs w:val="19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</w:tbl>
    <w:p w:rsidR="002C2237" w:rsidRDefault="008E1984" w:rsidP="00CE6942">
      <w:pPr>
        <w:tabs>
          <w:tab w:val="left" w:pos="1929"/>
        </w:tabs>
      </w:pPr>
    </w:p>
    <w:sectPr w:rsidR="002C2237" w:rsidSect="00CE69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7EB"/>
    <w:multiLevelType w:val="hybridMultilevel"/>
    <w:tmpl w:val="5226D388"/>
    <w:lvl w:ilvl="0" w:tplc="40788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97D07B8"/>
    <w:multiLevelType w:val="multilevel"/>
    <w:tmpl w:val="914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B36"/>
    <w:rsid w:val="000231C9"/>
    <w:rsid w:val="00082491"/>
    <w:rsid w:val="000D2EC7"/>
    <w:rsid w:val="000E6C28"/>
    <w:rsid w:val="001211E5"/>
    <w:rsid w:val="00126A7A"/>
    <w:rsid w:val="00140CFD"/>
    <w:rsid w:val="00146AD5"/>
    <w:rsid w:val="00276292"/>
    <w:rsid w:val="00295B36"/>
    <w:rsid w:val="00304B20"/>
    <w:rsid w:val="00372E06"/>
    <w:rsid w:val="00497411"/>
    <w:rsid w:val="00542D77"/>
    <w:rsid w:val="005D78A3"/>
    <w:rsid w:val="006D5D50"/>
    <w:rsid w:val="007406D4"/>
    <w:rsid w:val="007E0C68"/>
    <w:rsid w:val="00833D94"/>
    <w:rsid w:val="00890BDF"/>
    <w:rsid w:val="008D7334"/>
    <w:rsid w:val="008E1984"/>
    <w:rsid w:val="00AE40EC"/>
    <w:rsid w:val="00B41479"/>
    <w:rsid w:val="00BB28C7"/>
    <w:rsid w:val="00BC6B69"/>
    <w:rsid w:val="00C75DFC"/>
    <w:rsid w:val="00CE6942"/>
    <w:rsid w:val="00E21E5E"/>
    <w:rsid w:val="00E56E20"/>
    <w:rsid w:val="00E96464"/>
    <w:rsid w:val="00F77F3A"/>
    <w:rsid w:val="00FB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B3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5B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295B36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3"/>
    <w:rsid w:val="00295B3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qq</cp:lastModifiedBy>
  <cp:revision>8</cp:revision>
  <dcterms:created xsi:type="dcterms:W3CDTF">2023-05-17T10:03:00Z</dcterms:created>
  <dcterms:modified xsi:type="dcterms:W3CDTF">2023-05-17T11:37:00Z</dcterms:modified>
</cp:coreProperties>
</file>